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8" w:type="dxa"/>
        <w:jc w:val="center"/>
        <w:tblLook w:val="04A0" w:firstRow="1" w:lastRow="0" w:firstColumn="1" w:lastColumn="0" w:noHBand="0" w:noVBand="1"/>
      </w:tblPr>
      <w:tblGrid>
        <w:gridCol w:w="4181"/>
        <w:gridCol w:w="5717"/>
      </w:tblGrid>
      <w:tr w:rsidR="00B67635" w:rsidRPr="00B30595" w14:paraId="3E3F1109" w14:textId="77777777" w:rsidTr="00CE7AC0">
        <w:trPr>
          <w:jc w:val="center"/>
        </w:trPr>
        <w:tc>
          <w:tcPr>
            <w:tcW w:w="4181" w:type="dxa"/>
            <w:tcBorders>
              <w:top w:val="nil"/>
              <w:left w:val="nil"/>
              <w:bottom w:val="nil"/>
              <w:right w:val="nil"/>
            </w:tcBorders>
          </w:tcPr>
          <w:p w14:paraId="7ED88987" w14:textId="77777777" w:rsidR="00B67635" w:rsidRPr="00B30595" w:rsidRDefault="00B67635" w:rsidP="00CE7AC0">
            <w:pPr>
              <w:jc w:val="center"/>
              <w:rPr>
                <w:rFonts w:eastAsia="Calibri" w:cs="Times New Roman"/>
                <w:sz w:val="26"/>
                <w:szCs w:val="26"/>
              </w:rPr>
            </w:pPr>
            <w:r w:rsidRPr="00B30595">
              <w:rPr>
                <w:rFonts w:eastAsia="Calibri" w:cs="Times New Roman"/>
                <w:sz w:val="26"/>
                <w:szCs w:val="26"/>
              </w:rPr>
              <w:t>SỞ GIÁO DỤC VÀ ĐÀO TẠO</w:t>
            </w:r>
          </w:p>
          <w:p w14:paraId="5420F18F" w14:textId="77777777" w:rsidR="00B67635" w:rsidRPr="00B30595" w:rsidRDefault="00B67635" w:rsidP="00CE7AC0">
            <w:pPr>
              <w:jc w:val="center"/>
              <w:rPr>
                <w:rFonts w:eastAsia="Calibri" w:cs="Times New Roman"/>
                <w:sz w:val="26"/>
                <w:szCs w:val="26"/>
              </w:rPr>
            </w:pPr>
            <w:r w:rsidRPr="00B30595">
              <w:rPr>
                <w:rFonts w:eastAsia="Calibri" w:cs="Times New Roman"/>
                <w:sz w:val="26"/>
                <w:szCs w:val="26"/>
              </w:rPr>
              <w:t>THÀNH PHỐ HỒ CHÍ MINH</w:t>
            </w:r>
          </w:p>
          <w:p w14:paraId="0EDFDBFC" w14:textId="77777777" w:rsidR="00B67635" w:rsidRPr="00B30595" w:rsidRDefault="00B67635" w:rsidP="00CE7AC0">
            <w:pPr>
              <w:jc w:val="center"/>
              <w:rPr>
                <w:rFonts w:eastAsia="Calibri" w:cs="Times New Roman"/>
                <w:sz w:val="26"/>
                <w:szCs w:val="26"/>
              </w:rPr>
            </w:pPr>
            <w:r w:rsidRPr="00B30595">
              <w:rPr>
                <w:rFonts w:eastAsia="Calibri" w:cs="Times New Roman"/>
                <w:sz w:val="26"/>
                <w:szCs w:val="26"/>
              </w:rPr>
              <w:t>UBND PHƯỜNG BÌNH DƯƠNG</w:t>
            </w:r>
          </w:p>
          <w:p w14:paraId="3D070EA4" w14:textId="43D75D1F" w:rsidR="00B67635" w:rsidRPr="00B30595" w:rsidRDefault="00B67635" w:rsidP="00CE7AC0">
            <w:pPr>
              <w:spacing w:line="276" w:lineRule="auto"/>
              <w:jc w:val="center"/>
              <w:rPr>
                <w:rFonts w:eastAsia="Calibri" w:cs="Times New Roman"/>
                <w:b/>
                <w:spacing w:val="-8"/>
                <w:sz w:val="28"/>
                <w:szCs w:val="28"/>
              </w:rPr>
            </w:pPr>
            <w:r>
              <w:rPr>
                <w:rFonts w:eastAsia="Calibri" w:cs="Times New Roman"/>
                <w:b/>
                <w:noProof/>
                <w:spacing w:val="-8"/>
                <w:sz w:val="28"/>
                <w:szCs w:val="28"/>
              </w:rPr>
              <mc:AlternateContent>
                <mc:Choice Requires="wps">
                  <w:drawing>
                    <wp:anchor distT="0" distB="0" distL="114300" distR="114300" simplePos="0" relativeHeight="251660288" behindDoc="0" locked="0" layoutInCell="1" allowOverlap="1" wp14:anchorId="691979E3" wp14:editId="17F66B9D">
                      <wp:simplePos x="0" y="0"/>
                      <wp:positionH relativeFrom="column">
                        <wp:posOffset>582295</wp:posOffset>
                      </wp:positionH>
                      <wp:positionV relativeFrom="paragraph">
                        <wp:posOffset>222885</wp:posOffset>
                      </wp:positionV>
                      <wp:extent cx="1386840" cy="0"/>
                      <wp:effectExtent l="0" t="0" r="0" b="0"/>
                      <wp:wrapNone/>
                      <wp:docPr id="1485596261" name="Straight Connector 1"/>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79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85pt,17.55pt" to="155.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KYmQEAAIgDAAAOAAAAZHJzL2Uyb0RvYy54bWysU9uO0zAQfUfiHyy/06QLWl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" strokecolor="black [3200]" strokeweight=".5pt">
                      <v:stroke joinstyle="miter"/>
                    </v:line>
                  </w:pict>
                </mc:Fallback>
              </mc:AlternateContent>
            </w:r>
            <w:r w:rsidRPr="00B30595">
              <w:rPr>
                <w:rFonts w:eastAsia="Calibri" w:cs="Times New Roman"/>
                <w:b/>
                <w:spacing w:val="-8"/>
                <w:sz w:val="28"/>
                <w:szCs w:val="28"/>
              </w:rPr>
              <w:t>TRƯỜNG THCS HÒA PHÚ</w:t>
            </w:r>
          </w:p>
        </w:tc>
        <w:tc>
          <w:tcPr>
            <w:tcW w:w="5717" w:type="dxa"/>
            <w:tcBorders>
              <w:top w:val="nil"/>
              <w:left w:val="nil"/>
              <w:bottom w:val="nil"/>
              <w:right w:val="nil"/>
            </w:tcBorders>
          </w:tcPr>
          <w:p w14:paraId="52C976FA" w14:textId="77777777" w:rsidR="00B67635" w:rsidRPr="00B30595" w:rsidRDefault="00B67635" w:rsidP="00CE7AC0">
            <w:pPr>
              <w:spacing w:line="276" w:lineRule="auto"/>
              <w:ind w:right="-238"/>
              <w:rPr>
                <w:rFonts w:eastAsia="Calibri" w:cs="Times New Roman"/>
                <w:b/>
                <w:spacing w:val="-8"/>
                <w:sz w:val="28"/>
                <w:szCs w:val="28"/>
              </w:rPr>
            </w:pPr>
            <w:r w:rsidRPr="00B30595">
              <w:rPr>
                <w:rFonts w:eastAsia="Calibri" w:cs="Times New Roman"/>
                <w:b/>
                <w:spacing w:val="-8"/>
                <w:sz w:val="28"/>
                <w:szCs w:val="28"/>
              </w:rPr>
              <w:t>CỘNG HÒA XÃ HỘI CHỦ NGHĨA VIỆT NAM</w:t>
            </w:r>
          </w:p>
          <w:p w14:paraId="15E64704" w14:textId="77777777" w:rsidR="00B67635" w:rsidRPr="00B30595" w:rsidRDefault="00B67635" w:rsidP="00CE7AC0">
            <w:pPr>
              <w:spacing w:line="276" w:lineRule="auto"/>
              <w:jc w:val="center"/>
              <w:rPr>
                <w:rFonts w:eastAsia="Calibri" w:cs="Times New Roman"/>
                <w:b/>
                <w:spacing w:val="-8"/>
                <w:sz w:val="24"/>
                <w:szCs w:val="24"/>
              </w:rPr>
            </w:pPr>
            <w:r w:rsidRPr="00B30595">
              <w:rPr>
                <w:rFonts w:eastAsia="Calibri" w:cs="Times New Roman"/>
                <w:b/>
                <w:noProof/>
                <w:spacing w:val="-8"/>
                <w:sz w:val="28"/>
                <w:szCs w:val="28"/>
              </w:rPr>
              <mc:AlternateContent>
                <mc:Choice Requires="wps">
                  <w:drawing>
                    <wp:anchor distT="0" distB="0" distL="114300" distR="114300" simplePos="0" relativeHeight="251659264" behindDoc="0" locked="0" layoutInCell="1" allowOverlap="1" wp14:anchorId="376A340E" wp14:editId="005BD8F4">
                      <wp:simplePos x="0" y="0"/>
                      <wp:positionH relativeFrom="column">
                        <wp:posOffset>760095</wp:posOffset>
                      </wp:positionH>
                      <wp:positionV relativeFrom="paragraph">
                        <wp:posOffset>275590</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7FA2F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85pt,21.7pt" to="223.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" strokecolor="windowText"/>
                  </w:pict>
                </mc:Fallback>
              </mc:AlternateContent>
            </w:r>
            <w:r w:rsidRPr="00B30595">
              <w:rPr>
                <w:rFonts w:eastAsia="Calibri" w:cs="Times New Roman"/>
                <w:b/>
                <w:spacing w:val="-8"/>
                <w:sz w:val="28"/>
                <w:szCs w:val="28"/>
              </w:rPr>
              <w:t>Độc lập – Tự do – Hạnh phúc</w:t>
            </w:r>
          </w:p>
        </w:tc>
      </w:tr>
      <w:tr w:rsidR="00B67635" w:rsidRPr="00B30595" w14:paraId="09D7D099" w14:textId="77777777" w:rsidTr="00CE7AC0">
        <w:trPr>
          <w:jc w:val="center"/>
        </w:trPr>
        <w:tc>
          <w:tcPr>
            <w:tcW w:w="4181" w:type="dxa"/>
            <w:tcBorders>
              <w:top w:val="nil"/>
              <w:left w:val="nil"/>
              <w:bottom w:val="nil"/>
              <w:right w:val="nil"/>
            </w:tcBorders>
          </w:tcPr>
          <w:p w14:paraId="147D6309" w14:textId="363FACDD" w:rsidR="00B67635" w:rsidRPr="00B30595" w:rsidRDefault="00B67635" w:rsidP="00CE7AC0">
            <w:pPr>
              <w:spacing w:before="240" w:line="276" w:lineRule="auto"/>
              <w:jc w:val="center"/>
              <w:rPr>
                <w:rFonts w:eastAsia="Calibri" w:cs="Times New Roman"/>
                <w:spacing w:val="-8"/>
                <w:sz w:val="26"/>
                <w:szCs w:val="26"/>
              </w:rPr>
            </w:pPr>
            <w:r w:rsidRPr="00B30595">
              <w:rPr>
                <w:rFonts w:eastAsia="Calibri" w:cs="Times New Roman"/>
                <w:spacing w:val="-8"/>
                <w:sz w:val="26"/>
                <w:szCs w:val="26"/>
              </w:rPr>
              <w:t xml:space="preserve">Số </w:t>
            </w:r>
            <w:r>
              <w:rPr>
                <w:rFonts w:eastAsia="Calibri" w:cs="Times New Roman"/>
                <w:spacing w:val="-8"/>
                <w:sz w:val="26"/>
                <w:szCs w:val="26"/>
              </w:rPr>
              <w:t xml:space="preserve">          </w:t>
            </w:r>
            <w:r w:rsidRPr="00B30595">
              <w:rPr>
                <w:rFonts w:eastAsia="Calibri" w:cs="Times New Roman"/>
                <w:spacing w:val="-8"/>
                <w:sz w:val="26"/>
                <w:szCs w:val="26"/>
              </w:rPr>
              <w:t>/</w:t>
            </w:r>
            <w:r>
              <w:rPr>
                <w:rFonts w:eastAsia="Calibri" w:cs="Times New Roman"/>
                <w:spacing w:val="-8"/>
                <w:sz w:val="26"/>
                <w:szCs w:val="26"/>
              </w:rPr>
              <w:t>BC</w:t>
            </w:r>
            <w:r w:rsidRPr="00B30595">
              <w:rPr>
                <w:rFonts w:eastAsia="Calibri" w:cs="Times New Roman"/>
                <w:spacing w:val="-8"/>
                <w:sz w:val="26"/>
                <w:szCs w:val="26"/>
              </w:rPr>
              <w:t xml:space="preserve">-THCS </w:t>
            </w:r>
          </w:p>
        </w:tc>
        <w:tc>
          <w:tcPr>
            <w:tcW w:w="5717" w:type="dxa"/>
            <w:tcBorders>
              <w:top w:val="nil"/>
              <w:left w:val="nil"/>
              <w:bottom w:val="nil"/>
              <w:right w:val="nil"/>
            </w:tcBorders>
          </w:tcPr>
          <w:p w14:paraId="294CFECD" w14:textId="77777777" w:rsidR="00B67635" w:rsidRPr="00B30595" w:rsidRDefault="00B67635" w:rsidP="00CE7AC0">
            <w:pPr>
              <w:spacing w:before="240" w:line="276" w:lineRule="auto"/>
              <w:jc w:val="right"/>
              <w:rPr>
                <w:rFonts w:eastAsia="Calibri" w:cs="Times New Roman"/>
                <w:i/>
                <w:spacing w:val="-8"/>
                <w:sz w:val="26"/>
                <w:szCs w:val="26"/>
              </w:rPr>
            </w:pPr>
            <w:r w:rsidRPr="00B30595">
              <w:rPr>
                <w:rFonts w:eastAsia="Calibri" w:cs="Times New Roman"/>
                <w:i/>
                <w:spacing w:val="-8"/>
                <w:sz w:val="26"/>
                <w:szCs w:val="26"/>
              </w:rPr>
              <w:t xml:space="preserve">            Bình Dương, ngày </w:t>
            </w:r>
            <w:r>
              <w:rPr>
                <w:rFonts w:eastAsia="Calibri" w:cs="Times New Roman"/>
                <w:i/>
                <w:spacing w:val="-8"/>
                <w:sz w:val="26"/>
                <w:szCs w:val="26"/>
              </w:rPr>
              <w:t>12 tháng 4</w:t>
            </w:r>
            <w:r w:rsidRPr="00B30595">
              <w:rPr>
                <w:rFonts w:eastAsia="Calibri" w:cs="Times New Roman"/>
                <w:i/>
                <w:spacing w:val="-8"/>
                <w:sz w:val="26"/>
                <w:szCs w:val="26"/>
              </w:rPr>
              <w:t xml:space="preserve"> năm 202</w:t>
            </w:r>
            <w:r>
              <w:rPr>
                <w:rFonts w:eastAsia="Calibri" w:cs="Times New Roman"/>
                <w:i/>
                <w:spacing w:val="-8"/>
                <w:sz w:val="26"/>
                <w:szCs w:val="26"/>
              </w:rPr>
              <w:t>6</w:t>
            </w:r>
          </w:p>
        </w:tc>
      </w:tr>
    </w:tbl>
    <w:p w14:paraId="32EB102E" w14:textId="77777777" w:rsidR="00B67635" w:rsidRDefault="00B67635" w:rsidP="00C77B13">
      <w:pPr>
        <w:spacing w:after="0" w:line="360" w:lineRule="auto"/>
        <w:ind w:firstLine="720"/>
        <w:jc w:val="both"/>
        <w:rPr>
          <w:rFonts w:ascii="Times New Roman" w:eastAsia="Calibri" w:hAnsi="Times New Roman" w:cs="Times New Roman"/>
          <w:color w:val="000000"/>
          <w:spacing w:val="-10"/>
          <w:sz w:val="28"/>
          <w:szCs w:val="28"/>
          <w:lang w:val="da-DK"/>
        </w:rPr>
      </w:pPr>
    </w:p>
    <w:p w14:paraId="111A8447" w14:textId="77777777" w:rsidR="00B67635" w:rsidRDefault="00B67635" w:rsidP="00C77B13">
      <w:pPr>
        <w:spacing w:after="0" w:line="360" w:lineRule="auto"/>
        <w:ind w:firstLine="720"/>
        <w:jc w:val="both"/>
        <w:rPr>
          <w:rFonts w:ascii="Times New Roman" w:eastAsia="Calibri" w:hAnsi="Times New Roman" w:cs="Times New Roman"/>
          <w:color w:val="000000"/>
          <w:spacing w:val="-10"/>
          <w:sz w:val="28"/>
          <w:szCs w:val="28"/>
          <w:lang w:val="da-DK"/>
        </w:rPr>
      </w:pPr>
    </w:p>
    <w:p w14:paraId="4BDC72BA" w14:textId="348ACFAB" w:rsidR="00B67635" w:rsidRPr="00B67635" w:rsidRDefault="00B67635" w:rsidP="00B67635">
      <w:pPr>
        <w:spacing w:after="0" w:line="360" w:lineRule="auto"/>
        <w:ind w:firstLine="720"/>
        <w:jc w:val="center"/>
        <w:rPr>
          <w:rFonts w:ascii="Times New Roman" w:eastAsia="Calibri" w:hAnsi="Times New Roman" w:cs="Times New Roman"/>
          <w:b/>
          <w:bCs/>
          <w:color w:val="000000"/>
          <w:spacing w:val="-10"/>
          <w:sz w:val="28"/>
          <w:szCs w:val="28"/>
          <w:lang w:val="da-DK"/>
        </w:rPr>
      </w:pPr>
      <w:r w:rsidRPr="00B67635">
        <w:rPr>
          <w:rFonts w:ascii="Times New Roman" w:eastAsia="Calibri" w:hAnsi="Times New Roman" w:cs="Times New Roman"/>
          <w:b/>
          <w:bCs/>
          <w:color w:val="000000"/>
          <w:spacing w:val="-10"/>
          <w:sz w:val="28"/>
          <w:szCs w:val="28"/>
          <w:lang w:val="da-DK"/>
        </w:rPr>
        <w:t>BÁO CÁO KẾT QUẢ TỰ ĐÁNH GIÁ CHẤT LƯỢNG GIÁO DỤC</w:t>
      </w:r>
    </w:p>
    <w:p w14:paraId="599B1A6D" w14:textId="77777777" w:rsidR="00B67635" w:rsidRDefault="00B67635" w:rsidP="00C77B13">
      <w:pPr>
        <w:spacing w:after="0" w:line="360" w:lineRule="auto"/>
        <w:ind w:firstLine="720"/>
        <w:jc w:val="both"/>
        <w:rPr>
          <w:rFonts w:ascii="Times New Roman" w:eastAsia="Calibri" w:hAnsi="Times New Roman" w:cs="Times New Roman"/>
          <w:color w:val="000000"/>
          <w:spacing w:val="-10"/>
          <w:sz w:val="28"/>
          <w:szCs w:val="28"/>
          <w:lang w:val="da-DK"/>
        </w:rPr>
      </w:pPr>
    </w:p>
    <w:p w14:paraId="06D4AD6F" w14:textId="101D373A" w:rsidR="00C77B13" w:rsidRPr="00C77B13" w:rsidRDefault="00C77B13" w:rsidP="00C77B13">
      <w:pPr>
        <w:spacing w:after="0" w:line="360" w:lineRule="auto"/>
        <w:ind w:firstLine="720"/>
        <w:jc w:val="both"/>
        <w:rPr>
          <w:rFonts w:ascii="Times New Roman" w:eastAsia="Calibri" w:hAnsi="Times New Roman" w:cs="Times New Roman"/>
          <w:color w:val="000000"/>
          <w:spacing w:val="-10"/>
          <w:sz w:val="28"/>
          <w:szCs w:val="28"/>
          <w:lang w:val="da-DK"/>
        </w:rPr>
      </w:pPr>
      <w:r w:rsidRPr="00C77B13">
        <w:rPr>
          <w:rFonts w:ascii="Times New Roman" w:eastAsia="Calibri" w:hAnsi="Times New Roman" w:cs="Times New Roman"/>
          <w:color w:val="000000"/>
          <w:spacing w:val="-10"/>
          <w:sz w:val="28"/>
          <w:szCs w:val="28"/>
          <w:lang w:val="da-DK"/>
        </w:rPr>
        <w:t>Báo cáo tự đánh giá của Trường Trung học cơ sở Hòa Phú phản ánh kết quả toàn diện các mặt hoạt động của nhà trường, giúp nhà trường đánh giá công tác quản lý và tổ chức các hoạt động giáo dục. Trên cơ sở tự đánh giá chất lượng giáo dục, báo cáo này sẽ được sử dụng như một công cụ để cải tiến và nâng cao chất lượng quản lý và giáo dục của nhà trường.</w:t>
      </w:r>
    </w:p>
    <w:p w14:paraId="280E2B35" w14:textId="77777777" w:rsidR="00C77B13" w:rsidRPr="00C77B13" w:rsidRDefault="00C77B13" w:rsidP="00C77B13">
      <w:pPr>
        <w:tabs>
          <w:tab w:val="left" w:pos="660"/>
          <w:tab w:val="center" w:pos="4677"/>
        </w:tabs>
        <w:spacing w:after="0" w:line="360" w:lineRule="auto"/>
        <w:jc w:val="both"/>
        <w:rPr>
          <w:rFonts w:ascii="Times New Roman" w:eastAsia="Times New Roman" w:hAnsi="Times New Roman" w:cs="Times New Roman"/>
          <w:color w:val="000000"/>
          <w:sz w:val="28"/>
          <w:szCs w:val="28"/>
          <w:lang w:val="vi-VN"/>
        </w:rPr>
      </w:pPr>
      <w:r w:rsidRPr="00C77B13">
        <w:rPr>
          <w:rFonts w:ascii="Times New Roman" w:eastAsia="Times New Roman" w:hAnsi="Times New Roman" w:cs="Times New Roman"/>
          <w:color w:val="000000"/>
          <w:sz w:val="28"/>
          <w:szCs w:val="28"/>
          <w:lang w:val="sv-SE"/>
        </w:rPr>
        <w:tab/>
        <w:t xml:space="preserve">Đối chiếu với </w:t>
      </w:r>
      <w:r w:rsidRPr="00C77B13">
        <w:rPr>
          <w:rFonts w:ascii="Times New Roman" w:eastAsia="Times New Roman" w:hAnsi="Times New Roman" w:cs="Times New Roman"/>
          <w:color w:val="000000"/>
          <w:sz w:val="28"/>
          <w:szCs w:val="28"/>
          <w:lang w:val="vi-VN"/>
        </w:rPr>
        <w:t>bộ tiêu chuẩn đánh giá chất lượng giáo dục theo Thông tư số 18/2918/TT-BGDĐT ngày 22 tháng 8 năm 2918 của Bộ Giáo dục và Đào tạo và Thông tư số 22/2024/TT-BGDĐT ngày 10 tháng 12 năm 2024 của Bộ GDĐT.</w:t>
      </w:r>
    </w:p>
    <w:p w14:paraId="429C465A" w14:textId="77777777" w:rsidR="00C77B13" w:rsidRPr="00C77B13" w:rsidRDefault="00C77B13" w:rsidP="00C77B13">
      <w:pPr>
        <w:tabs>
          <w:tab w:val="left" w:pos="660"/>
          <w:tab w:val="center" w:pos="4677"/>
        </w:tabs>
        <w:spacing w:after="0" w:line="360" w:lineRule="auto"/>
        <w:jc w:val="both"/>
        <w:rPr>
          <w:rFonts w:ascii="Times New Roman" w:eastAsia="Times New Roman" w:hAnsi="Times New Roman" w:cs="Times New Roman"/>
          <w:color w:val="000000"/>
          <w:sz w:val="28"/>
          <w:szCs w:val="28"/>
          <w:lang w:val="sv-SE"/>
        </w:rPr>
      </w:pPr>
      <w:r w:rsidRPr="00C77B13">
        <w:rPr>
          <w:rFonts w:ascii="Times New Roman" w:eastAsia="Times New Roman" w:hAnsi="Times New Roman" w:cs="Times New Roman"/>
          <w:color w:val="000000"/>
          <w:sz w:val="28"/>
          <w:szCs w:val="28"/>
          <w:lang w:val="sv-SE"/>
        </w:rPr>
        <w:tab/>
        <w:t xml:space="preserve">Trường Trung học cơ sở </w:t>
      </w:r>
      <w:r w:rsidRPr="00C77B13">
        <w:rPr>
          <w:rFonts w:ascii="Times New Roman" w:eastAsia="Times New Roman" w:hAnsi="Times New Roman" w:cs="Times New Roman"/>
          <w:color w:val="000000"/>
          <w:spacing w:val="2"/>
          <w:sz w:val="28"/>
          <w:szCs w:val="28"/>
          <w:lang w:val="da-DK"/>
        </w:rPr>
        <w:t>Hòa Phú</w:t>
      </w:r>
      <w:r w:rsidRPr="00C77B13">
        <w:rPr>
          <w:rFonts w:ascii="Times New Roman" w:eastAsia="Times New Roman" w:hAnsi="Times New Roman" w:cs="Times New Roman"/>
          <w:color w:val="000000"/>
          <w:spacing w:val="-2"/>
          <w:sz w:val="28"/>
          <w:szCs w:val="28"/>
          <w:lang w:val="sv-SE"/>
        </w:rPr>
        <w:t xml:space="preserve"> </w:t>
      </w:r>
      <w:r w:rsidRPr="00C77B13">
        <w:rPr>
          <w:rFonts w:ascii="Times New Roman" w:eastAsia="Times New Roman" w:hAnsi="Times New Roman" w:cs="Times New Roman"/>
          <w:color w:val="000000"/>
          <w:sz w:val="28"/>
          <w:szCs w:val="28"/>
          <w:lang w:val="sv-SE"/>
        </w:rPr>
        <w:t>tự đánh giá mức độ chất lượng giáo dục mà trường đạt được như sau:</w:t>
      </w:r>
    </w:p>
    <w:p w14:paraId="0043CA15" w14:textId="77777777" w:rsidR="00C77B13" w:rsidRPr="00C77B13" w:rsidRDefault="00C77B13" w:rsidP="00C77B13">
      <w:pPr>
        <w:spacing w:after="0" w:line="360" w:lineRule="auto"/>
        <w:ind w:firstLine="720"/>
        <w:jc w:val="both"/>
        <w:rPr>
          <w:rFonts w:ascii="Times New Roman" w:eastAsia="Calibri" w:hAnsi="Times New Roman" w:cs="Times New Roman"/>
          <w:sz w:val="28"/>
          <w:szCs w:val="28"/>
          <w:lang w:val="sv-SE"/>
        </w:rPr>
      </w:pPr>
      <w:r w:rsidRPr="00C77B13">
        <w:rPr>
          <w:rFonts w:ascii="Times New Roman" w:eastAsia="Calibri" w:hAnsi="Times New Roman" w:cs="Times New Roman"/>
          <w:sz w:val="28"/>
          <w:szCs w:val="28"/>
          <w:lang w:val="sv-SE"/>
        </w:rPr>
        <w:t xml:space="preserve">- Số lượng các tiêu chí đạt Mức 1: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22</w:t>
      </w:r>
      <w:r w:rsidRPr="00C77B13">
        <w:rPr>
          <w:rFonts w:ascii="Times New Roman" w:eastAsia="Calibri" w:hAnsi="Times New Roman" w:cs="Times New Roman"/>
          <w:sz w:val="28"/>
          <w:szCs w:val="28"/>
          <w:lang w:val="sv-SE"/>
        </w:rPr>
        <w:t xml:space="preserve">/22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sv-SE"/>
        </w:rPr>
        <w:tab/>
        <w:t xml:space="preserve">Tỉ lệ: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100</w:t>
      </w:r>
      <w:r w:rsidRPr="00C77B13">
        <w:rPr>
          <w:rFonts w:ascii="Times New Roman" w:eastAsia="Calibri" w:hAnsi="Times New Roman" w:cs="Times New Roman"/>
          <w:sz w:val="28"/>
          <w:szCs w:val="28"/>
          <w:lang w:val="sv-SE"/>
        </w:rPr>
        <w:t xml:space="preserve"> %</w:t>
      </w:r>
    </w:p>
    <w:p w14:paraId="43AC43DF" w14:textId="77777777" w:rsidR="00C77B13" w:rsidRPr="00C77B13" w:rsidRDefault="00C77B13" w:rsidP="00C77B13">
      <w:pPr>
        <w:spacing w:after="0" w:line="360" w:lineRule="auto"/>
        <w:ind w:firstLine="720"/>
        <w:jc w:val="both"/>
        <w:rPr>
          <w:rFonts w:ascii="Times New Roman" w:eastAsia="Calibri" w:hAnsi="Times New Roman" w:cs="Times New Roman"/>
          <w:sz w:val="28"/>
          <w:szCs w:val="28"/>
          <w:lang w:val="sv-SE"/>
        </w:rPr>
      </w:pPr>
      <w:r w:rsidRPr="00C77B13">
        <w:rPr>
          <w:rFonts w:ascii="Times New Roman" w:eastAsia="Calibri" w:hAnsi="Times New Roman" w:cs="Times New Roman"/>
          <w:sz w:val="28"/>
          <w:szCs w:val="28"/>
          <w:lang w:val="sv-SE"/>
        </w:rPr>
        <w:t xml:space="preserve">- Số lượng các tiêu chí không đạt Mức 1: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00</w:t>
      </w:r>
      <w:r w:rsidRPr="00C77B13">
        <w:rPr>
          <w:rFonts w:ascii="Times New Roman" w:eastAsia="Calibri" w:hAnsi="Times New Roman" w:cs="Times New Roman"/>
          <w:sz w:val="28"/>
          <w:szCs w:val="28"/>
          <w:lang w:val="sv-SE"/>
        </w:rPr>
        <w:t xml:space="preserve">/22           Tỉ lệ: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00</w:t>
      </w:r>
      <w:r w:rsidRPr="00C77B13">
        <w:rPr>
          <w:rFonts w:ascii="Times New Roman" w:eastAsia="Calibri" w:hAnsi="Times New Roman" w:cs="Times New Roman"/>
          <w:sz w:val="28"/>
          <w:szCs w:val="28"/>
          <w:lang w:val="sv-SE"/>
        </w:rPr>
        <w:t>%;</w:t>
      </w:r>
    </w:p>
    <w:p w14:paraId="42B49D5A" w14:textId="77777777" w:rsidR="00C77B13" w:rsidRPr="00C77B13" w:rsidRDefault="00C77B13" w:rsidP="00C77B13">
      <w:pPr>
        <w:spacing w:after="0" w:line="360" w:lineRule="auto"/>
        <w:ind w:firstLine="720"/>
        <w:jc w:val="both"/>
        <w:rPr>
          <w:rFonts w:ascii="Times New Roman" w:eastAsia="Calibri" w:hAnsi="Times New Roman" w:cs="Times New Roman"/>
          <w:sz w:val="28"/>
          <w:szCs w:val="28"/>
          <w:lang w:val="sv-SE"/>
        </w:rPr>
      </w:pPr>
      <w:r w:rsidRPr="00C77B13">
        <w:rPr>
          <w:rFonts w:ascii="Times New Roman" w:eastAsia="Calibri" w:hAnsi="Times New Roman" w:cs="Times New Roman"/>
          <w:sz w:val="28"/>
          <w:szCs w:val="28"/>
          <w:lang w:val="sv-SE"/>
        </w:rPr>
        <w:t xml:space="preserve">- Số lượng các tiêu chí đạt Mức 2: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23</w:t>
      </w:r>
      <w:r w:rsidRPr="00C77B13">
        <w:rPr>
          <w:rFonts w:ascii="Times New Roman" w:eastAsia="Calibri" w:hAnsi="Times New Roman" w:cs="Times New Roman"/>
          <w:sz w:val="28"/>
          <w:szCs w:val="28"/>
          <w:lang w:val="sv-SE"/>
        </w:rPr>
        <w:t xml:space="preserve">/23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sv-SE"/>
        </w:rPr>
        <w:tab/>
        <w:t xml:space="preserve">Tỉ lệ: </w:t>
      </w:r>
      <w:r w:rsidRPr="00C77B13">
        <w:rPr>
          <w:rFonts w:ascii="Times New Roman" w:eastAsia="Calibri" w:hAnsi="Times New Roman" w:cs="Times New Roman"/>
          <w:sz w:val="28"/>
          <w:szCs w:val="28"/>
          <w:lang w:val="vi-VN"/>
        </w:rPr>
        <w:t>100</w:t>
      </w:r>
      <w:r w:rsidRPr="00C77B13">
        <w:rPr>
          <w:rFonts w:ascii="Times New Roman" w:eastAsia="Calibri" w:hAnsi="Times New Roman" w:cs="Times New Roman"/>
          <w:sz w:val="28"/>
          <w:szCs w:val="28"/>
          <w:lang w:val="sv-SE"/>
        </w:rPr>
        <w:t>%</w:t>
      </w:r>
    </w:p>
    <w:p w14:paraId="260557AB" w14:textId="77777777" w:rsidR="00C77B13" w:rsidRPr="00C77B13" w:rsidRDefault="00C77B13" w:rsidP="00C77B13">
      <w:pPr>
        <w:spacing w:after="0" w:line="360" w:lineRule="auto"/>
        <w:ind w:firstLine="720"/>
        <w:jc w:val="both"/>
        <w:rPr>
          <w:rFonts w:ascii="Times New Roman" w:eastAsia="Calibri" w:hAnsi="Times New Roman" w:cs="Times New Roman"/>
          <w:sz w:val="28"/>
          <w:szCs w:val="28"/>
          <w:lang w:val="sv-SE"/>
        </w:rPr>
      </w:pPr>
      <w:r w:rsidRPr="00C77B13">
        <w:rPr>
          <w:rFonts w:ascii="Times New Roman" w:eastAsia="Calibri" w:hAnsi="Times New Roman" w:cs="Times New Roman"/>
          <w:sz w:val="28"/>
          <w:szCs w:val="28"/>
          <w:lang w:val="sv-SE"/>
        </w:rPr>
        <w:t xml:space="preserve">- Số lượng các tiêu chí không đạt Mức 2: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00</w:t>
      </w:r>
      <w:r w:rsidRPr="00C77B13">
        <w:rPr>
          <w:rFonts w:ascii="Times New Roman" w:eastAsia="Calibri" w:hAnsi="Times New Roman" w:cs="Times New Roman"/>
          <w:sz w:val="28"/>
          <w:szCs w:val="28"/>
          <w:lang w:val="sv-SE"/>
        </w:rPr>
        <w:t xml:space="preserve">/23           Tỉ lệ: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00</w:t>
      </w:r>
      <w:r w:rsidRPr="00C77B13">
        <w:rPr>
          <w:rFonts w:ascii="Times New Roman" w:eastAsia="Calibri" w:hAnsi="Times New Roman" w:cs="Times New Roman"/>
          <w:sz w:val="28"/>
          <w:szCs w:val="28"/>
          <w:lang w:val="sv-SE"/>
        </w:rPr>
        <w:t>%</w:t>
      </w:r>
    </w:p>
    <w:p w14:paraId="36010A06" w14:textId="77777777" w:rsidR="00C77B13" w:rsidRPr="00C77B13" w:rsidRDefault="00C77B13" w:rsidP="00C77B13">
      <w:pPr>
        <w:spacing w:after="0" w:line="360" w:lineRule="auto"/>
        <w:ind w:firstLine="720"/>
        <w:jc w:val="both"/>
        <w:rPr>
          <w:rFonts w:ascii="Times New Roman" w:eastAsia="Calibri" w:hAnsi="Times New Roman" w:cs="Times New Roman"/>
          <w:sz w:val="28"/>
          <w:szCs w:val="28"/>
          <w:lang w:val="sv-SE"/>
        </w:rPr>
      </w:pPr>
      <w:r w:rsidRPr="00C77B13">
        <w:rPr>
          <w:rFonts w:ascii="Times New Roman" w:eastAsia="Calibri" w:hAnsi="Times New Roman" w:cs="Times New Roman"/>
          <w:sz w:val="28"/>
          <w:szCs w:val="28"/>
          <w:lang w:val="sv-SE"/>
        </w:rPr>
        <w:t xml:space="preserve">- Số lượng các tiêu chí đạt Mức 3:          </w:t>
      </w:r>
      <w:r w:rsidRPr="00C77B13">
        <w:rPr>
          <w:rFonts w:ascii="Times New Roman" w:eastAsia="Calibri" w:hAnsi="Times New Roman" w:cs="Times New Roman"/>
          <w:sz w:val="28"/>
          <w:szCs w:val="28"/>
          <w:lang w:val="sv-SE"/>
        </w:rPr>
        <w:tab/>
        <w:t xml:space="preserve"> </w:t>
      </w:r>
      <w:r w:rsidRPr="00C77B13">
        <w:rPr>
          <w:rFonts w:ascii="Times New Roman" w:eastAsia="Calibri" w:hAnsi="Times New Roman" w:cs="Times New Roman"/>
          <w:sz w:val="28"/>
          <w:szCs w:val="28"/>
          <w:lang w:val="vi-VN"/>
        </w:rPr>
        <w:t>04</w:t>
      </w:r>
      <w:r w:rsidRPr="00C77B13">
        <w:rPr>
          <w:rFonts w:ascii="Times New Roman" w:eastAsia="Calibri" w:hAnsi="Times New Roman" w:cs="Times New Roman"/>
          <w:sz w:val="28"/>
          <w:szCs w:val="28"/>
          <w:lang w:val="sv-SE"/>
        </w:rPr>
        <w:t>/16</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sv-SE"/>
        </w:rPr>
        <w:tab/>
        <w:t xml:space="preserve">Tỉ lệ: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25</w:t>
      </w:r>
      <w:r w:rsidRPr="00C77B13">
        <w:rPr>
          <w:rFonts w:ascii="Times New Roman" w:eastAsia="Calibri" w:hAnsi="Times New Roman" w:cs="Times New Roman"/>
          <w:sz w:val="28"/>
          <w:szCs w:val="28"/>
          <w:lang w:val="sv-SE"/>
        </w:rPr>
        <w:t>%</w:t>
      </w:r>
    </w:p>
    <w:p w14:paraId="60EA45EB" w14:textId="77777777" w:rsidR="00C77B13" w:rsidRPr="00C77B13" w:rsidRDefault="00C77B13" w:rsidP="00C77B13">
      <w:pPr>
        <w:spacing w:after="0" w:line="360" w:lineRule="auto"/>
        <w:ind w:firstLine="720"/>
        <w:jc w:val="both"/>
        <w:rPr>
          <w:rFonts w:ascii="Times New Roman" w:eastAsia="Calibri" w:hAnsi="Times New Roman" w:cs="Times New Roman"/>
          <w:sz w:val="28"/>
          <w:szCs w:val="28"/>
          <w:lang w:val="sv-SE"/>
        </w:rPr>
      </w:pPr>
      <w:r w:rsidRPr="00C77B13">
        <w:rPr>
          <w:rFonts w:ascii="Times New Roman" w:eastAsia="Calibri" w:hAnsi="Times New Roman" w:cs="Times New Roman"/>
          <w:sz w:val="28"/>
          <w:szCs w:val="28"/>
          <w:lang w:val="sv-SE"/>
        </w:rPr>
        <w:t xml:space="preserve">- Số lượng các tiêu chí không đạt Mức 3: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12</w:t>
      </w:r>
      <w:r w:rsidRPr="00C77B13">
        <w:rPr>
          <w:rFonts w:ascii="Times New Roman" w:eastAsia="Calibri" w:hAnsi="Times New Roman" w:cs="Times New Roman"/>
          <w:sz w:val="28"/>
          <w:szCs w:val="28"/>
          <w:lang w:val="sv-SE"/>
        </w:rPr>
        <w:t>/16</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sv-SE"/>
        </w:rPr>
        <w:tab/>
        <w:t xml:space="preserve">Tỉ lệ: </w:t>
      </w:r>
      <w:r w:rsidRPr="00C77B13">
        <w:rPr>
          <w:rFonts w:ascii="Times New Roman" w:eastAsia="Calibri" w:hAnsi="Times New Roman" w:cs="Times New Roman"/>
          <w:sz w:val="28"/>
          <w:szCs w:val="28"/>
          <w:lang w:val="sv-SE"/>
        </w:rPr>
        <w:tab/>
      </w:r>
      <w:r w:rsidRPr="00C77B13">
        <w:rPr>
          <w:rFonts w:ascii="Times New Roman" w:eastAsia="Calibri" w:hAnsi="Times New Roman" w:cs="Times New Roman"/>
          <w:sz w:val="28"/>
          <w:szCs w:val="28"/>
          <w:lang w:val="vi-VN"/>
        </w:rPr>
        <w:t>75</w:t>
      </w:r>
      <w:r w:rsidRPr="00C77B13">
        <w:rPr>
          <w:rFonts w:ascii="Times New Roman" w:eastAsia="Calibri" w:hAnsi="Times New Roman" w:cs="Times New Roman"/>
          <w:sz w:val="28"/>
          <w:szCs w:val="28"/>
          <w:lang w:val="sv-SE"/>
        </w:rPr>
        <w:t>%</w:t>
      </w:r>
    </w:p>
    <w:p w14:paraId="16893BFD" w14:textId="77777777" w:rsidR="00C77B13" w:rsidRPr="00C77B13" w:rsidRDefault="00C77B13" w:rsidP="00C77B13">
      <w:pPr>
        <w:spacing w:after="0" w:line="360" w:lineRule="auto"/>
        <w:ind w:firstLine="720"/>
        <w:jc w:val="both"/>
        <w:rPr>
          <w:rFonts w:ascii="Times New Roman" w:eastAsia="Calibri" w:hAnsi="Times New Roman" w:cs="Times New Roman"/>
          <w:color w:val="000000"/>
          <w:sz w:val="28"/>
          <w:szCs w:val="28"/>
          <w:lang w:val="sv-SE"/>
        </w:rPr>
      </w:pPr>
      <w:r w:rsidRPr="00C77B13">
        <w:rPr>
          <w:rFonts w:ascii="Times New Roman" w:eastAsia="Calibri" w:hAnsi="Times New Roman" w:cs="Times New Roman"/>
          <w:color w:val="000000"/>
          <w:sz w:val="28"/>
          <w:szCs w:val="28"/>
          <w:lang w:val="sv-SE"/>
        </w:rPr>
        <w:t xml:space="preserve">- Trường Trung học cơ sở </w:t>
      </w:r>
      <w:r w:rsidRPr="00C77B13">
        <w:rPr>
          <w:rFonts w:ascii="Times New Roman" w:eastAsia="Times New Roman" w:hAnsi="Times New Roman" w:cs="Times New Roman"/>
          <w:color w:val="000000"/>
          <w:spacing w:val="2"/>
          <w:sz w:val="28"/>
          <w:szCs w:val="28"/>
          <w:lang w:val="da-DK"/>
        </w:rPr>
        <w:t>Hòa Phú</w:t>
      </w:r>
      <w:r w:rsidRPr="00C77B13">
        <w:rPr>
          <w:rFonts w:ascii="Times New Roman" w:eastAsia="Calibri" w:hAnsi="Times New Roman" w:cs="Times New Roman"/>
          <w:color w:val="000000"/>
          <w:sz w:val="28"/>
          <w:szCs w:val="28"/>
          <w:lang w:val="sv-SE"/>
        </w:rPr>
        <w:t xml:space="preserve"> đề nghị đạt kiểm định chất lượng giáo dục Cấp độ 2, đạt chuẩn quốc gia Mức độ 1.</w:t>
      </w:r>
    </w:p>
    <w:p w14:paraId="29CF16CD" w14:textId="77777777" w:rsidR="00C77B13" w:rsidRPr="00C77B13" w:rsidRDefault="00C77B13" w:rsidP="00C77B13">
      <w:pPr>
        <w:spacing w:after="0" w:line="360" w:lineRule="auto"/>
        <w:jc w:val="both"/>
        <w:rPr>
          <w:rFonts w:ascii="Times New Roman" w:eastAsia="Times New Roman" w:hAnsi="Times New Roman" w:cs="Times New Roman"/>
          <w:color w:val="000000"/>
          <w:spacing w:val="-2"/>
          <w:sz w:val="28"/>
          <w:szCs w:val="28"/>
          <w:lang w:val="sv-SE"/>
        </w:rPr>
      </w:pPr>
      <w:r w:rsidRPr="00C77B13">
        <w:rPr>
          <w:rFonts w:ascii="Times New Roman" w:eastAsia="Times New Roman" w:hAnsi="Times New Roman" w:cs="Times New Roman"/>
          <w:color w:val="000000"/>
          <w:sz w:val="28"/>
          <w:szCs w:val="28"/>
          <w:lang w:val="sv-SE"/>
        </w:rPr>
        <w:tab/>
      </w:r>
      <w:r w:rsidRPr="00C77B13">
        <w:rPr>
          <w:rFonts w:ascii="Times New Roman" w:eastAsia="Times New Roman" w:hAnsi="Times New Roman" w:cs="Times New Roman"/>
          <w:color w:val="000000"/>
          <w:spacing w:val="-2"/>
          <w:sz w:val="28"/>
          <w:szCs w:val="28"/>
          <w:lang w:val="sv-SE"/>
        </w:rPr>
        <w:t xml:space="preserve">Trên đây là toàn bộ báo cáo tự đánh giá chất lượng giáo dục của Trường Trung học cơ sở </w:t>
      </w:r>
      <w:r w:rsidRPr="00C77B13">
        <w:rPr>
          <w:rFonts w:ascii="Times New Roman" w:eastAsia="Times New Roman" w:hAnsi="Times New Roman" w:cs="Times New Roman"/>
          <w:color w:val="000000"/>
          <w:spacing w:val="2"/>
          <w:sz w:val="28"/>
          <w:szCs w:val="28"/>
          <w:lang w:val="da-DK"/>
        </w:rPr>
        <w:t>Hòa Phú</w:t>
      </w:r>
      <w:r w:rsidRPr="00C77B13">
        <w:rPr>
          <w:rFonts w:ascii="Times New Roman" w:eastAsia="Calibri" w:hAnsi="Times New Roman" w:cs="Times New Roman"/>
          <w:color w:val="000000"/>
          <w:sz w:val="28"/>
          <w:szCs w:val="28"/>
          <w:lang w:val="sv-SE"/>
        </w:rPr>
        <w:t xml:space="preserve"> </w:t>
      </w:r>
      <w:r w:rsidRPr="00C77B13">
        <w:rPr>
          <w:rFonts w:ascii="Times New Roman" w:eastAsia="Times New Roman" w:hAnsi="Times New Roman" w:cs="Times New Roman"/>
          <w:color w:val="000000"/>
          <w:spacing w:val="-2"/>
          <w:sz w:val="28"/>
          <w:szCs w:val="28"/>
          <w:lang w:val="sv-SE"/>
        </w:rPr>
        <w:t xml:space="preserve">về công tác kiểm định chất lượng giáo dục trường phổ thông. Nhà </w:t>
      </w:r>
      <w:r w:rsidRPr="00C77B13">
        <w:rPr>
          <w:rFonts w:ascii="Times New Roman" w:eastAsia="Times New Roman" w:hAnsi="Times New Roman" w:cs="Times New Roman"/>
          <w:color w:val="000000"/>
          <w:spacing w:val="-2"/>
          <w:sz w:val="28"/>
          <w:szCs w:val="28"/>
          <w:lang w:val="sv-SE"/>
        </w:rPr>
        <w:lastRenderedPageBreak/>
        <w:t>trường kính mong được cơ quan chủ quản, cấp ủy, chính quyền địa phương, các thành viên trong Hội đồng đánh giá ngoài đóng góp ý kiến để công tác tự đánh giá của nhà trường ngày càng đạt chất lượng và hoàn thiện hơn./.</w:t>
      </w:r>
    </w:p>
    <w:p w14:paraId="08AA91AA" w14:textId="45EB7443" w:rsidR="00805402" w:rsidRPr="008B04E3" w:rsidRDefault="008B04E3">
      <w:pPr>
        <w:rPr>
          <w:rFonts w:ascii="Times New Roman" w:hAnsi="Times New Roman" w:cs="Times New Roman"/>
          <w:b/>
          <w:bCs/>
          <w:sz w:val="28"/>
          <w:szCs w:val="28"/>
        </w:rPr>
      </w:pPr>
      <w:r>
        <w:tab/>
      </w:r>
      <w:r>
        <w:tab/>
      </w:r>
      <w:r>
        <w:tab/>
      </w:r>
      <w:r>
        <w:tab/>
      </w:r>
      <w:r>
        <w:tab/>
      </w:r>
      <w:r>
        <w:tab/>
      </w:r>
      <w:r>
        <w:tab/>
      </w:r>
      <w:r>
        <w:tab/>
        <w:t xml:space="preserve">  </w:t>
      </w:r>
      <w:r w:rsidRPr="008B04E3">
        <w:rPr>
          <w:rFonts w:ascii="Times New Roman" w:hAnsi="Times New Roman" w:cs="Times New Roman"/>
          <w:b/>
          <w:bCs/>
          <w:sz w:val="28"/>
          <w:szCs w:val="28"/>
        </w:rPr>
        <w:t>HIỆU TRƯỞNG</w:t>
      </w:r>
    </w:p>
    <w:p w14:paraId="733ECE63" w14:textId="7C721BC0" w:rsidR="008B04E3" w:rsidRPr="008B04E3" w:rsidRDefault="008B04E3">
      <w:pPr>
        <w:rPr>
          <w:rFonts w:ascii="Times New Roman" w:hAnsi="Times New Roman" w:cs="Times New Roman"/>
          <w:sz w:val="28"/>
          <w:szCs w:val="28"/>
        </w:rPr>
      </w:pP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t xml:space="preserve">          (Đã ký)</w:t>
      </w:r>
    </w:p>
    <w:p w14:paraId="20DB70A5" w14:textId="77777777" w:rsidR="008B04E3" w:rsidRPr="008B04E3" w:rsidRDefault="008B04E3">
      <w:pPr>
        <w:rPr>
          <w:rFonts w:ascii="Times New Roman" w:hAnsi="Times New Roman" w:cs="Times New Roman"/>
          <w:sz w:val="28"/>
          <w:szCs w:val="28"/>
        </w:rPr>
      </w:pPr>
    </w:p>
    <w:p w14:paraId="678A5940" w14:textId="77777777" w:rsidR="008B04E3" w:rsidRPr="008B04E3" w:rsidRDefault="008B04E3">
      <w:pPr>
        <w:rPr>
          <w:rFonts w:ascii="Times New Roman" w:hAnsi="Times New Roman" w:cs="Times New Roman"/>
          <w:sz w:val="28"/>
          <w:szCs w:val="28"/>
        </w:rPr>
      </w:pPr>
    </w:p>
    <w:p w14:paraId="30243B78" w14:textId="67F9B9B1" w:rsidR="008B04E3" w:rsidRPr="008B04E3" w:rsidRDefault="008B04E3">
      <w:pPr>
        <w:rPr>
          <w:rFonts w:ascii="Times New Roman" w:hAnsi="Times New Roman" w:cs="Times New Roman"/>
          <w:sz w:val="28"/>
          <w:szCs w:val="28"/>
        </w:rPr>
      </w:pP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r>
      <w:r w:rsidRPr="008B04E3">
        <w:rPr>
          <w:rFonts w:ascii="Times New Roman" w:hAnsi="Times New Roman" w:cs="Times New Roman"/>
          <w:sz w:val="28"/>
          <w:szCs w:val="28"/>
        </w:rPr>
        <w:tab/>
        <w:t xml:space="preserve">      Võ Minh Hải</w:t>
      </w:r>
    </w:p>
    <w:sectPr w:rsidR="008B04E3" w:rsidRPr="008B0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13"/>
    <w:rsid w:val="000E6453"/>
    <w:rsid w:val="00805402"/>
    <w:rsid w:val="008B04E3"/>
    <w:rsid w:val="00B67635"/>
    <w:rsid w:val="00C7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74A6"/>
  <w15:chartTrackingRefBased/>
  <w15:docId w15:val="{DF9F1900-3CA5-421B-8A16-289E10A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63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Bảo Bo</cp:lastModifiedBy>
  <cp:revision>3</cp:revision>
  <dcterms:created xsi:type="dcterms:W3CDTF">2026-05-05T04:06:00Z</dcterms:created>
  <dcterms:modified xsi:type="dcterms:W3CDTF">2026-05-08T03:56:00Z</dcterms:modified>
</cp:coreProperties>
</file>